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C5AFD" w14:textId="7ADC15EF" w:rsidR="00D6364F" w:rsidRDefault="00B003E0" w:rsidP="00B003E0">
      <w:pPr>
        <w:jc w:val="center"/>
        <w:rPr>
          <w:rFonts w:ascii="Amasis MT Pro" w:hAnsi="Amasis MT Pro"/>
          <w:b/>
          <w:bCs/>
          <w:sz w:val="34"/>
          <w:szCs w:val="34"/>
        </w:rPr>
      </w:pPr>
      <w:r w:rsidRPr="00B003E0">
        <w:rPr>
          <w:rFonts w:ascii="Amasis MT Pro" w:hAnsi="Amasis MT Pro"/>
          <w:b/>
          <w:bCs/>
          <w:sz w:val="34"/>
          <w:szCs w:val="34"/>
        </w:rPr>
        <w:t xml:space="preserve">Barcelona to </w:t>
      </w:r>
      <w:proofErr w:type="spellStart"/>
      <w:r w:rsidRPr="00B003E0">
        <w:rPr>
          <w:rFonts w:ascii="Amasis MT Pro" w:hAnsi="Amasis MT Pro"/>
          <w:b/>
          <w:bCs/>
          <w:sz w:val="34"/>
          <w:szCs w:val="34"/>
        </w:rPr>
        <w:t>Zurich</w:t>
      </w:r>
      <w:proofErr w:type="spellEnd"/>
    </w:p>
    <w:p w14:paraId="684270FA" w14:textId="47B968D5" w:rsidR="00B003E0" w:rsidRDefault="00B003E0" w:rsidP="00B003E0">
      <w:pPr>
        <w:jc w:val="center"/>
        <w:rPr>
          <w:rFonts w:ascii="Amasis MT Pro" w:hAnsi="Amasis MT Pro" w:cs="Arial"/>
          <w:b/>
          <w:bCs/>
          <w:sz w:val="34"/>
          <w:szCs w:val="34"/>
        </w:rPr>
      </w:pPr>
      <w:r w:rsidRPr="00B003E0">
        <w:rPr>
          <w:rFonts w:ascii="Amasis MT Pro" w:hAnsi="Amasis MT Pro" w:cs="Arial"/>
          <w:b/>
          <w:bCs/>
          <w:sz w:val="34"/>
          <w:szCs w:val="34"/>
          <w:rtl/>
        </w:rPr>
        <w:t>برشلونة إلى زيورخ</w:t>
      </w:r>
    </w:p>
    <w:p w14:paraId="2EF785A7" w14:textId="5897CC72" w:rsidR="00B003E0" w:rsidRDefault="00B003E0" w:rsidP="00B003E0">
      <w:pPr>
        <w:jc w:val="center"/>
        <w:rPr>
          <w:rFonts w:ascii="Amasis MT Pro" w:hAnsi="Amasis MT Pro" w:cs="Arial"/>
          <w:b/>
          <w:bCs/>
          <w:sz w:val="34"/>
          <w:szCs w:val="34"/>
        </w:rPr>
      </w:pPr>
      <w:r w:rsidRPr="00B003E0">
        <w:rPr>
          <w:rFonts w:ascii="Amasis MT Pro" w:hAnsi="Amasis MT Pro" w:cs="Arial"/>
          <w:b/>
          <w:bCs/>
          <w:sz w:val="34"/>
          <w:szCs w:val="34"/>
        </w:rPr>
        <w:t>2602565</w:t>
      </w:r>
      <w:r w:rsidRPr="00B003E0">
        <w:rPr>
          <w:rFonts w:ascii="Amasis MT Pro" w:hAnsi="Amasis MT Pro"/>
          <w:b/>
          <w:bCs/>
          <w:sz w:val="34"/>
          <w:szCs w:val="34"/>
          <w:rtl/>
          <w:lang w:val="en-US"/>
        </w:rPr>
        <w:t xml:space="preserve"> </w:t>
      </w:r>
      <w:r w:rsidRPr="00870D8C">
        <w:rPr>
          <w:rFonts w:ascii="Amasis MT Pro" w:hAnsi="Amasis MT Pro"/>
          <w:b/>
          <w:bCs/>
          <w:sz w:val="34"/>
          <w:szCs w:val="34"/>
          <w:rtl/>
          <w:lang w:val="en-US"/>
        </w:rPr>
        <w:t>كود:</w:t>
      </w:r>
    </w:p>
    <w:p w14:paraId="79903951" w14:textId="77777777" w:rsidR="00B003E0" w:rsidRPr="003E6A6C" w:rsidRDefault="007B1C67" w:rsidP="00B003E0">
      <w:pPr>
        <w:shd w:val="clear" w:color="auto" w:fill="FFFFFF"/>
        <w:spacing w:line="252" w:lineRule="auto"/>
        <w:jc w:val="right"/>
        <w:rPr>
          <w:rFonts w:ascii="Calibri" w:eastAsia="Calibri" w:hAnsi="Calibri" w:cs="Arial"/>
        </w:rPr>
      </w:pPr>
      <w:hyperlink r:id="rId7" w:history="1">
        <w:r w:rsidR="00B003E0" w:rsidRPr="003E6A6C">
          <w:rPr>
            <w:rFonts w:ascii="Roboto" w:eastAsia="Calibri" w:hAnsi="Roboto" w:cs="Arial"/>
            <w:color w:val="0563C1" w:themeColor="hyperlink"/>
            <w:sz w:val="21"/>
            <w:szCs w:val="21"/>
            <w:u w:val="single"/>
            <w:shd w:val="clear" w:color="auto" w:fill="F8F4F1"/>
          </w:rPr>
          <w:t>https://www.europamundo.com/eng/tour_menu.aspx?em_search=y&amp;rutaid=2579&amp;temp=2026</w:t>
        </w:r>
      </w:hyperlink>
    </w:p>
    <w:p w14:paraId="7000D50D" w14:textId="112DC391" w:rsidR="00B003E0" w:rsidRPr="002D76A4" w:rsidRDefault="00B003E0" w:rsidP="00B003E0">
      <w:pPr>
        <w:jc w:val="center"/>
        <w:rPr>
          <w:rFonts w:cstheme="minorHAnsi"/>
          <w:b/>
          <w:bCs/>
        </w:rPr>
      </w:pPr>
    </w:p>
    <w:p w14:paraId="6C5541A5" w14:textId="00F7A7E6"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b/>
          <w:bCs/>
          <w:sz w:val="22"/>
          <w:szCs w:val="22"/>
        </w:rPr>
        <w:t xml:space="preserve">01 </w:t>
      </w:r>
      <w:r w:rsidRPr="002D76A4">
        <w:rPr>
          <w:rFonts w:asciiTheme="minorHAnsi" w:hAnsiTheme="minorHAnsi" w:cstheme="minorHAnsi"/>
          <w:b/>
          <w:bCs/>
          <w:sz w:val="22"/>
          <w:szCs w:val="22"/>
          <w:rtl/>
          <w:lang w:val="en-US"/>
        </w:rPr>
        <w:t>:</w:t>
      </w:r>
      <w:r w:rsidRPr="002D76A4">
        <w:rPr>
          <w:rFonts w:asciiTheme="minorHAnsi" w:hAnsiTheme="minorHAnsi" w:cstheme="minorHAnsi"/>
          <w:b/>
          <w:bCs/>
          <w:sz w:val="22"/>
          <w:szCs w:val="22"/>
          <w:lang w:val="en-US"/>
        </w:rPr>
        <w:t xml:space="preserve"> </w:t>
      </w:r>
      <w:r w:rsidRPr="002D76A4">
        <w:rPr>
          <w:rFonts w:asciiTheme="minorHAnsi" w:hAnsiTheme="minorHAnsi" w:cstheme="minorHAnsi"/>
          <w:b/>
          <w:bCs/>
          <w:sz w:val="22"/>
          <w:szCs w:val="22"/>
          <w:rtl/>
        </w:rPr>
        <w:t>برشلونة</w:t>
      </w:r>
      <w:r w:rsidRPr="002D76A4">
        <w:rPr>
          <w:rFonts w:asciiTheme="minorHAnsi" w:hAnsiTheme="minorHAnsi" w:cstheme="minorHAnsi"/>
          <w:b/>
          <w:bCs/>
          <w:sz w:val="22"/>
          <w:szCs w:val="22"/>
        </w:rPr>
        <w:t xml:space="preserve">  </w:t>
      </w:r>
      <w:r w:rsidRPr="002D76A4">
        <w:rPr>
          <w:rFonts w:asciiTheme="minorHAnsi" w:hAnsiTheme="minorHAnsi" w:cstheme="minorHAnsi"/>
          <w:b/>
          <w:bCs/>
          <w:sz w:val="22"/>
          <w:szCs w:val="22"/>
          <w:rtl/>
        </w:rPr>
        <w:t>(الإثنين)</w:t>
      </w:r>
      <w:r w:rsidRPr="002D76A4">
        <w:rPr>
          <w:rFonts w:asciiTheme="minorHAnsi" w:hAnsiTheme="minorHAnsi" w:cstheme="minorHAnsi"/>
          <w:b/>
          <w:bCs/>
          <w:sz w:val="22"/>
          <w:szCs w:val="22"/>
        </w:rPr>
        <w:t xml:space="preserve"> </w:t>
      </w:r>
    </w:p>
    <w:p w14:paraId="1DC444F0" w14:textId="77777777"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sz w:val="22"/>
          <w:szCs w:val="22"/>
          <w:rtl/>
        </w:rPr>
        <w:t>مرحباً بك في جولتك مع يوروموندو! سنقوم بنقلك إلى الفندق وسيكون لديك بعض الوقت الحر. في فترة بعد الظهر، ستجد معلومات حول بداية جولتك على اللوحات الموجودة في مكتب استقبال الفندق</w:t>
      </w:r>
      <w:r w:rsidRPr="002D76A4">
        <w:rPr>
          <w:rFonts w:asciiTheme="minorHAnsi" w:hAnsiTheme="minorHAnsi" w:cstheme="minorHAnsi"/>
          <w:sz w:val="22"/>
          <w:szCs w:val="22"/>
        </w:rPr>
        <w:t>.</w:t>
      </w:r>
    </w:p>
    <w:p w14:paraId="0D95778B" w14:textId="4760FC97"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b/>
          <w:bCs/>
          <w:sz w:val="22"/>
          <w:szCs w:val="22"/>
        </w:rPr>
        <w:t xml:space="preserve">02 </w:t>
      </w:r>
      <w:r w:rsidRPr="002D76A4">
        <w:rPr>
          <w:rFonts w:asciiTheme="minorHAnsi" w:hAnsiTheme="minorHAnsi" w:cstheme="minorHAnsi"/>
          <w:b/>
          <w:bCs/>
          <w:sz w:val="22"/>
          <w:szCs w:val="22"/>
          <w:rtl/>
          <w:lang w:val="en-US"/>
        </w:rPr>
        <w:t>:</w:t>
      </w:r>
      <w:r w:rsidRPr="002D76A4">
        <w:rPr>
          <w:rFonts w:asciiTheme="minorHAnsi" w:hAnsiTheme="minorHAnsi" w:cstheme="minorHAnsi"/>
          <w:b/>
          <w:bCs/>
          <w:sz w:val="22"/>
          <w:szCs w:val="22"/>
          <w:lang w:val="en-US"/>
        </w:rPr>
        <w:t xml:space="preserve"> </w:t>
      </w:r>
      <w:r w:rsidRPr="002D76A4">
        <w:rPr>
          <w:rFonts w:asciiTheme="minorHAnsi" w:hAnsiTheme="minorHAnsi" w:cstheme="minorHAnsi"/>
          <w:b/>
          <w:bCs/>
          <w:sz w:val="22"/>
          <w:szCs w:val="22"/>
          <w:rtl/>
        </w:rPr>
        <w:t>برشلونة – جيرونا</w:t>
      </w:r>
      <w:r w:rsidRPr="002D76A4">
        <w:rPr>
          <w:rFonts w:asciiTheme="minorHAnsi" w:hAnsiTheme="minorHAnsi" w:cstheme="minorHAnsi"/>
          <w:b/>
          <w:bCs/>
          <w:sz w:val="22"/>
          <w:szCs w:val="22"/>
        </w:rPr>
        <w:t xml:space="preserve"> </w:t>
      </w:r>
      <w:r w:rsidRPr="002D76A4">
        <w:rPr>
          <w:rFonts w:asciiTheme="minorHAnsi" w:hAnsiTheme="minorHAnsi" w:cstheme="minorHAnsi"/>
          <w:b/>
          <w:bCs/>
          <w:color w:val="000000" w:themeColor="text1"/>
          <w:sz w:val="22"/>
          <w:szCs w:val="22"/>
          <w:rtl/>
        </w:rPr>
        <w:t>(الثلاثاء)</w:t>
      </w:r>
    </w:p>
    <w:p w14:paraId="3A17C67F" w14:textId="77777777"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sz w:val="22"/>
          <w:szCs w:val="22"/>
          <w:rtl/>
        </w:rPr>
        <w:t>في الصباح، سنبدأ جولة في مدينة الكونتات. هذه المدينة النابضة بالحياة، الواقعة على طول البحر الأبيض المتوسط، مشهورة بعمارة غاودي الحديثة، وشارع الرامبلا الصاخب، وتاريخها الغني الذي برز من خلال المعرض العالمي والألعاب الأولمبية التي استضافتها. تُعرف برشلونة كواحدة من أجمل العواصم الأوروبية وأكثرها سحراً. في المساء، سنغادر برشلونة ونتوجه شمالاً إلى كاتالونيا. قبل الاستقرار في فندقنا، سنقوم بجولة سير في جيرونا، ونستكشف مركزها التاريخي المعروف بمنازله الملونة، والحي اليهودي القديم، وكاتدرائيتها الرائعة</w:t>
      </w:r>
      <w:r w:rsidRPr="002D76A4">
        <w:rPr>
          <w:rFonts w:asciiTheme="minorHAnsi" w:hAnsiTheme="minorHAnsi" w:cstheme="minorHAnsi"/>
          <w:sz w:val="22"/>
          <w:szCs w:val="22"/>
        </w:rPr>
        <w:t>.</w:t>
      </w:r>
    </w:p>
    <w:p w14:paraId="3D26B60D" w14:textId="07317B62"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b/>
          <w:bCs/>
          <w:sz w:val="22"/>
          <w:szCs w:val="22"/>
        </w:rPr>
        <w:t xml:space="preserve">03 </w:t>
      </w:r>
      <w:r w:rsidRPr="002D76A4">
        <w:rPr>
          <w:rFonts w:asciiTheme="minorHAnsi" w:hAnsiTheme="minorHAnsi" w:cstheme="minorHAnsi"/>
          <w:b/>
          <w:bCs/>
          <w:sz w:val="22"/>
          <w:szCs w:val="22"/>
          <w:rtl/>
          <w:lang w:val="en-US"/>
        </w:rPr>
        <w:t>:</w:t>
      </w:r>
      <w:r w:rsidRPr="002D76A4">
        <w:rPr>
          <w:rFonts w:asciiTheme="minorHAnsi" w:hAnsiTheme="minorHAnsi" w:cstheme="minorHAnsi"/>
          <w:b/>
          <w:bCs/>
          <w:sz w:val="22"/>
          <w:szCs w:val="22"/>
          <w:lang w:val="en-US"/>
        </w:rPr>
        <w:t xml:space="preserve"> </w:t>
      </w:r>
      <w:r w:rsidRPr="002D76A4">
        <w:rPr>
          <w:rFonts w:asciiTheme="minorHAnsi" w:hAnsiTheme="minorHAnsi" w:cstheme="minorHAnsi"/>
          <w:b/>
          <w:bCs/>
          <w:sz w:val="22"/>
          <w:szCs w:val="22"/>
          <w:rtl/>
        </w:rPr>
        <w:t>جيرونا - مقالع الأضواء - شامبيري</w:t>
      </w:r>
      <w:r w:rsidRPr="002D76A4">
        <w:rPr>
          <w:rFonts w:asciiTheme="minorHAnsi" w:hAnsiTheme="minorHAnsi" w:cstheme="minorHAnsi"/>
          <w:b/>
          <w:bCs/>
          <w:sz w:val="22"/>
          <w:szCs w:val="22"/>
        </w:rPr>
        <w:t xml:space="preserve"> </w:t>
      </w:r>
      <w:r w:rsidRPr="002D76A4">
        <w:rPr>
          <w:rFonts w:asciiTheme="minorHAnsi" w:hAnsiTheme="minorHAnsi" w:cstheme="minorHAnsi"/>
          <w:b/>
          <w:bCs/>
          <w:color w:val="000000" w:themeColor="text1"/>
          <w:sz w:val="22"/>
          <w:szCs w:val="22"/>
          <w:rtl/>
        </w:rPr>
        <w:t>(الأربعاء)</w:t>
      </w:r>
    </w:p>
    <w:p w14:paraId="1122E83E" w14:textId="77777777"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sz w:val="22"/>
          <w:szCs w:val="22"/>
          <w:rtl/>
        </w:rPr>
        <w:t>سنتوجه إلى فرنسا، مسافرين عبر منطقة بروفنس. محطتنا الأولى ستكون آرل، وهي مدينة صغيرة مدرجة ضمن مواقع التراث العالمي لليونسكو وتشتهر بصلتها بالفنان فان جوخ. هنا، يمكننا زيارة المسرح الروماني والكنائس الرومانسيكية العتيقة. سيكون هناك وقت للاستكشاف وتناول الغداء. بعد ذلك، سنقوم بتضمين زيارة إلى "مقالع الأضواء</w:t>
      </w:r>
      <w:r w:rsidRPr="002D76A4">
        <w:rPr>
          <w:rFonts w:asciiTheme="minorHAnsi" w:hAnsiTheme="minorHAnsi" w:cstheme="minorHAnsi"/>
          <w:sz w:val="22"/>
          <w:szCs w:val="22"/>
        </w:rPr>
        <w:t>" (</w:t>
      </w:r>
      <w:proofErr w:type="spellStart"/>
      <w:r w:rsidRPr="002D76A4">
        <w:rPr>
          <w:rFonts w:asciiTheme="minorHAnsi" w:hAnsiTheme="minorHAnsi" w:cstheme="minorHAnsi"/>
          <w:sz w:val="22"/>
          <w:szCs w:val="22"/>
        </w:rPr>
        <w:t>Carrières</w:t>
      </w:r>
      <w:proofErr w:type="spellEnd"/>
      <w:r w:rsidRPr="002D76A4">
        <w:rPr>
          <w:rFonts w:asciiTheme="minorHAnsi" w:hAnsiTheme="minorHAnsi" w:cstheme="minorHAnsi"/>
          <w:sz w:val="22"/>
          <w:szCs w:val="22"/>
        </w:rPr>
        <w:t xml:space="preserve"> des </w:t>
      </w:r>
      <w:proofErr w:type="spellStart"/>
      <w:r w:rsidRPr="002D76A4">
        <w:rPr>
          <w:rFonts w:asciiTheme="minorHAnsi" w:hAnsiTheme="minorHAnsi" w:cstheme="minorHAnsi"/>
          <w:sz w:val="22"/>
          <w:szCs w:val="22"/>
        </w:rPr>
        <w:t>Lumières</w:t>
      </w:r>
      <w:proofErr w:type="spellEnd"/>
      <w:r w:rsidRPr="002D76A4">
        <w:rPr>
          <w:rFonts w:asciiTheme="minorHAnsi" w:hAnsiTheme="minorHAnsi" w:cstheme="minorHAnsi"/>
          <w:sz w:val="22"/>
          <w:szCs w:val="22"/>
        </w:rPr>
        <w:t>)</w:t>
      </w:r>
      <w:r w:rsidRPr="002D76A4">
        <w:rPr>
          <w:rFonts w:asciiTheme="minorHAnsi" w:hAnsiTheme="minorHAnsi" w:cstheme="minorHAnsi"/>
          <w:sz w:val="22"/>
          <w:szCs w:val="22"/>
          <w:rtl/>
        </w:rPr>
        <w:t>، وهي تجربة فنية مذهلة تحت الأرض تتميز بعرض ساحر للفن والصور والصوت في مقلع قديم. سنصل في المساء إلى شامبيري، عاصمة سافوي الساحرة، وهي مدينة ذات طراز من العصور الوسطى بمركز تاريخي جميل وقلعة كبيرة</w:t>
      </w:r>
      <w:r w:rsidRPr="002D76A4">
        <w:rPr>
          <w:rFonts w:asciiTheme="minorHAnsi" w:hAnsiTheme="minorHAnsi" w:cstheme="minorHAnsi"/>
          <w:sz w:val="22"/>
          <w:szCs w:val="22"/>
        </w:rPr>
        <w:t>.</w:t>
      </w:r>
    </w:p>
    <w:p w14:paraId="03344BFF" w14:textId="1E2AA325"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color w:val="FF0000"/>
          <w:sz w:val="22"/>
          <w:szCs w:val="22"/>
          <w:rtl/>
        </w:rPr>
        <w:t>ملاحظة</w:t>
      </w:r>
      <w:r w:rsidRPr="002D76A4">
        <w:rPr>
          <w:rFonts w:asciiTheme="minorHAnsi" w:hAnsiTheme="minorHAnsi" w:cstheme="minorHAnsi"/>
          <w:sz w:val="22"/>
          <w:szCs w:val="22"/>
          <w:rtl/>
        </w:rPr>
        <w:t>: إذا لم تتوفر تذاكر عرض "مقالع الأضواء" بسبب الطلب المرتفع، فسنوفر زيارة بديلة إلى "بونت دو غارد"، وهو جسر مائي روماني شهير</w:t>
      </w:r>
      <w:r w:rsidRPr="002D76A4">
        <w:rPr>
          <w:rFonts w:asciiTheme="minorHAnsi" w:hAnsiTheme="minorHAnsi" w:cstheme="minorHAnsi"/>
          <w:sz w:val="22"/>
          <w:szCs w:val="22"/>
        </w:rPr>
        <w:t>.</w:t>
      </w:r>
    </w:p>
    <w:p w14:paraId="0B933467" w14:textId="2F2D91D7"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b/>
          <w:bCs/>
          <w:sz w:val="22"/>
          <w:szCs w:val="22"/>
        </w:rPr>
        <w:t xml:space="preserve">04 </w:t>
      </w:r>
      <w:r w:rsidRPr="002D76A4">
        <w:rPr>
          <w:rFonts w:asciiTheme="minorHAnsi" w:hAnsiTheme="minorHAnsi" w:cstheme="minorHAnsi"/>
          <w:b/>
          <w:bCs/>
          <w:sz w:val="22"/>
          <w:szCs w:val="22"/>
          <w:rtl/>
          <w:lang w:val="en-US"/>
        </w:rPr>
        <w:t>:</w:t>
      </w:r>
      <w:r w:rsidRPr="002D76A4">
        <w:rPr>
          <w:rFonts w:asciiTheme="minorHAnsi" w:hAnsiTheme="minorHAnsi" w:cstheme="minorHAnsi"/>
          <w:b/>
          <w:bCs/>
          <w:sz w:val="22"/>
          <w:szCs w:val="22"/>
          <w:lang w:val="en-US"/>
        </w:rPr>
        <w:t xml:space="preserve"> </w:t>
      </w:r>
      <w:r w:rsidRPr="002D76A4">
        <w:rPr>
          <w:rFonts w:asciiTheme="minorHAnsi" w:hAnsiTheme="minorHAnsi" w:cstheme="minorHAnsi"/>
          <w:b/>
          <w:bCs/>
          <w:sz w:val="22"/>
          <w:szCs w:val="22"/>
          <w:rtl/>
        </w:rPr>
        <w:t>شامبيري - جنيف - غرويير – ليسين</w:t>
      </w:r>
      <w:r w:rsidRPr="002D76A4">
        <w:rPr>
          <w:rFonts w:asciiTheme="minorHAnsi" w:hAnsiTheme="minorHAnsi" w:cstheme="minorHAnsi"/>
          <w:b/>
          <w:bCs/>
          <w:sz w:val="22"/>
          <w:szCs w:val="22"/>
        </w:rPr>
        <w:t xml:space="preserve"> </w:t>
      </w:r>
      <w:r w:rsidRPr="002D76A4">
        <w:rPr>
          <w:rFonts w:asciiTheme="minorHAnsi" w:hAnsiTheme="minorHAnsi" w:cstheme="minorHAnsi"/>
          <w:b/>
          <w:bCs/>
          <w:color w:val="000000" w:themeColor="text1"/>
          <w:sz w:val="22"/>
          <w:szCs w:val="22"/>
          <w:rtl/>
        </w:rPr>
        <w:t>(الخميس)</w:t>
      </w:r>
      <w:r w:rsidRPr="002D76A4">
        <w:rPr>
          <w:rFonts w:asciiTheme="minorHAnsi" w:hAnsiTheme="minorHAnsi" w:cstheme="minorHAnsi"/>
          <w:b/>
          <w:bCs/>
          <w:sz w:val="22"/>
          <w:szCs w:val="22"/>
        </w:rPr>
        <w:t xml:space="preserve"> </w:t>
      </w:r>
    </w:p>
    <w:p w14:paraId="294E0FBD" w14:textId="77777777"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sz w:val="22"/>
          <w:szCs w:val="22"/>
          <w:rtl/>
        </w:rPr>
        <w:t>سننتقل إلى سويسرا، ونصل إلى جنيف. مع مرشدنا، سنتوجه إلى قصر الأمم (مقر الأمم المتحدة في أوروبا)، وسنرى الحديقة الإنجليزية الجميلة بساعتها الزهرية، ونستمتع بمشاهدة نافورة جنيف، وهي أطول نافورة في أوروبا. محطتنا التالية ستكون قرية غرويير الساحرة المحاطة بالأسوار، والمشهورة عالمياً بجبنها. في مكان قريب، توجد بعض كبرى مصانع الشوكولاتة في سويسرا، بما في ذلك نستله. تشمل جولتنا الدخول إلى مصنع شوكولاتة ميزون كايلر، حيث ستستمتع بتجربة تذوق حلوة</w:t>
      </w:r>
      <w:r w:rsidRPr="002D76A4">
        <w:rPr>
          <w:rFonts w:asciiTheme="minorHAnsi" w:hAnsiTheme="minorHAnsi" w:cstheme="minorHAnsi"/>
          <w:sz w:val="22"/>
          <w:szCs w:val="22"/>
        </w:rPr>
        <w:t>!</w:t>
      </w:r>
    </w:p>
    <w:p w14:paraId="32BE819B" w14:textId="77777777"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sz w:val="22"/>
          <w:szCs w:val="22"/>
          <w:rtl/>
        </w:rPr>
        <w:t>سنواصل رحلتنا عبر طرق خلابة، مروراً بمناظر جبلية ريفية وقرى خشبية رائعة، حتى نصل إلى قلعة شيلون، المبنية على ضفاف بحيرة جنيف (الدخول مشمول). سنصل إلى ليسين في منتصف فترة بعد الظهر، وهي قرية عطلات ساحرة توفر إطلالات مذهلة على وادي الرون وجبل مون بلان. تشتهر ليسين بمنتجع الرياضات الشتوية وخيارات التنزه. العشاء سيكون مشمولاً</w:t>
      </w:r>
      <w:r w:rsidRPr="002D76A4">
        <w:rPr>
          <w:rFonts w:asciiTheme="minorHAnsi" w:hAnsiTheme="minorHAnsi" w:cstheme="minorHAnsi"/>
          <w:sz w:val="22"/>
          <w:szCs w:val="22"/>
        </w:rPr>
        <w:t>.</w:t>
      </w:r>
    </w:p>
    <w:p w14:paraId="517ED6C6" w14:textId="49D18D9A" w:rsidR="00B003E0"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color w:val="FF0000"/>
          <w:sz w:val="22"/>
          <w:szCs w:val="22"/>
          <w:rtl/>
        </w:rPr>
        <w:t>ملاحظة</w:t>
      </w:r>
      <w:r w:rsidRPr="002D76A4">
        <w:rPr>
          <w:rFonts w:asciiTheme="minorHAnsi" w:hAnsiTheme="minorHAnsi" w:cstheme="minorHAnsi"/>
          <w:sz w:val="22"/>
          <w:szCs w:val="22"/>
          <w:rtl/>
        </w:rPr>
        <w:t>: بناءً على التوفر، قد يكون السكن أحياناً في بلدة سويسرا ساحرة أخرى تقع في قلب جبال الألب، مثل مارتيني</w:t>
      </w:r>
      <w:r w:rsidRPr="002D76A4">
        <w:rPr>
          <w:rFonts w:asciiTheme="minorHAnsi" w:hAnsiTheme="minorHAnsi" w:cstheme="minorHAnsi"/>
          <w:sz w:val="22"/>
          <w:szCs w:val="22"/>
        </w:rPr>
        <w:t>.</w:t>
      </w:r>
    </w:p>
    <w:p w14:paraId="07321BEC" w14:textId="2865F172" w:rsidR="002D76A4" w:rsidRDefault="002D76A4" w:rsidP="002D76A4">
      <w:pPr>
        <w:pStyle w:val="NormalWeb"/>
        <w:bidi/>
        <w:jc w:val="both"/>
        <w:rPr>
          <w:rFonts w:asciiTheme="minorHAnsi" w:hAnsiTheme="minorHAnsi" w:cstheme="minorHAnsi"/>
          <w:sz w:val="22"/>
          <w:szCs w:val="22"/>
        </w:rPr>
      </w:pPr>
    </w:p>
    <w:p w14:paraId="69EC6B8B" w14:textId="77777777" w:rsidR="002D76A4" w:rsidRPr="002D76A4" w:rsidRDefault="002D76A4" w:rsidP="002D76A4">
      <w:pPr>
        <w:pStyle w:val="NormalWeb"/>
        <w:bidi/>
        <w:jc w:val="both"/>
        <w:rPr>
          <w:rFonts w:asciiTheme="minorHAnsi" w:hAnsiTheme="minorHAnsi" w:cstheme="minorHAnsi"/>
          <w:sz w:val="22"/>
          <w:szCs w:val="22"/>
        </w:rPr>
      </w:pPr>
    </w:p>
    <w:p w14:paraId="0A023E01" w14:textId="64918020"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b/>
          <w:bCs/>
          <w:sz w:val="22"/>
          <w:szCs w:val="22"/>
        </w:rPr>
        <w:t xml:space="preserve">05 </w:t>
      </w:r>
      <w:r w:rsidR="002D76A4" w:rsidRPr="002D76A4">
        <w:rPr>
          <w:rFonts w:asciiTheme="minorHAnsi" w:hAnsiTheme="minorHAnsi" w:cstheme="minorHAnsi"/>
          <w:b/>
          <w:bCs/>
          <w:sz w:val="22"/>
          <w:szCs w:val="22"/>
          <w:rtl/>
          <w:lang w:val="en-US"/>
        </w:rPr>
        <w:t>:</w:t>
      </w:r>
      <w:r w:rsidR="002D76A4" w:rsidRPr="002D76A4">
        <w:rPr>
          <w:rFonts w:asciiTheme="minorHAnsi" w:hAnsiTheme="minorHAnsi" w:cstheme="minorHAnsi"/>
          <w:b/>
          <w:bCs/>
          <w:sz w:val="22"/>
          <w:szCs w:val="22"/>
          <w:lang w:val="en-US"/>
        </w:rPr>
        <w:t xml:space="preserve"> </w:t>
      </w:r>
      <w:r w:rsidRPr="002D76A4">
        <w:rPr>
          <w:rFonts w:asciiTheme="minorHAnsi" w:hAnsiTheme="minorHAnsi" w:cstheme="minorHAnsi"/>
          <w:b/>
          <w:bCs/>
          <w:sz w:val="22"/>
          <w:szCs w:val="22"/>
          <w:rtl/>
        </w:rPr>
        <w:t>ليسين - إنترلاكن - لوسيرن - زيورخ</w:t>
      </w:r>
      <w:r w:rsidRPr="002D76A4">
        <w:rPr>
          <w:rFonts w:asciiTheme="minorHAnsi" w:hAnsiTheme="minorHAnsi" w:cstheme="minorHAnsi"/>
          <w:b/>
          <w:bCs/>
          <w:sz w:val="22"/>
          <w:szCs w:val="22"/>
        </w:rPr>
        <w:t xml:space="preserve"> </w:t>
      </w:r>
      <w:r w:rsidR="002D76A4" w:rsidRPr="002D76A4">
        <w:rPr>
          <w:rFonts w:asciiTheme="minorHAnsi" w:hAnsiTheme="minorHAnsi" w:cstheme="minorHAnsi"/>
          <w:b/>
          <w:bCs/>
          <w:color w:val="000000" w:themeColor="text1"/>
          <w:sz w:val="22"/>
          <w:szCs w:val="22"/>
          <w:rtl/>
        </w:rPr>
        <w:t>(الجمعة)</w:t>
      </w:r>
    </w:p>
    <w:p w14:paraId="13115833" w14:textId="77777777"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sz w:val="22"/>
          <w:szCs w:val="22"/>
          <w:rtl/>
        </w:rPr>
        <w:t>سنعيش اليوم تجربة مناظر جبلية مذهلة، لذا تأكد من حزم ملابسك الشتوية. سنصعد إلى "غلاسير 3000" بواسطة التلفريك، وهو واحد من أكثر المواقع إثارة في سويسرا حيث الجليد والثلوج على مدار العام، وحيث يمكنك المشي على الجسر المعلق بين قمتين جبليتين، أو استكشاف كاتدرائية الجليد، أو الاستمتاع بمنتزه الألعاب. سنتوقف في إنترلاكن لتناول الغداء قبل السفر إلى لوسيرن، واحدة من أجمل المدن في سويسرا. في المساء، سنصل إلى زيورخ، مع توفر بعض الوقت لاستكشاف المركز قبل التوجه إلى الفندق</w:t>
      </w:r>
      <w:r w:rsidRPr="002D76A4">
        <w:rPr>
          <w:rFonts w:asciiTheme="minorHAnsi" w:hAnsiTheme="minorHAnsi" w:cstheme="minorHAnsi"/>
          <w:sz w:val="22"/>
          <w:szCs w:val="22"/>
        </w:rPr>
        <w:t>.</w:t>
      </w:r>
    </w:p>
    <w:p w14:paraId="1B7159F9" w14:textId="77777777"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color w:val="FF0000"/>
          <w:sz w:val="22"/>
          <w:szCs w:val="22"/>
          <w:rtl/>
        </w:rPr>
        <w:t>ملاحظة</w:t>
      </w:r>
      <w:r w:rsidRPr="002D76A4">
        <w:rPr>
          <w:rFonts w:asciiTheme="minorHAnsi" w:hAnsiTheme="minorHAnsi" w:cstheme="minorHAnsi"/>
          <w:sz w:val="22"/>
          <w:szCs w:val="22"/>
          <w:rtl/>
        </w:rPr>
        <w:t>: في حالة الظروف الجوية السيئة أو غيرها من الظروف غير المتوقعة، قد يتم إغلاق تلفريك "غلاسير 3000". إذا حدث ذلك، فسنقدم بديلاً رائعاً بنفس القدر للاستمتاع بالمناظر الطبيعية الجبلية</w:t>
      </w:r>
      <w:r w:rsidRPr="002D76A4">
        <w:rPr>
          <w:rFonts w:asciiTheme="minorHAnsi" w:hAnsiTheme="minorHAnsi" w:cstheme="minorHAnsi"/>
          <w:sz w:val="22"/>
          <w:szCs w:val="22"/>
        </w:rPr>
        <w:t>.</w:t>
      </w:r>
    </w:p>
    <w:p w14:paraId="669556D5" w14:textId="7889B863"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b/>
          <w:bCs/>
          <w:sz w:val="22"/>
          <w:szCs w:val="22"/>
        </w:rPr>
        <w:t xml:space="preserve">06 </w:t>
      </w:r>
      <w:r w:rsidR="002D76A4" w:rsidRPr="002D76A4">
        <w:rPr>
          <w:rFonts w:asciiTheme="minorHAnsi" w:hAnsiTheme="minorHAnsi" w:cstheme="minorHAnsi"/>
          <w:b/>
          <w:bCs/>
          <w:sz w:val="22"/>
          <w:szCs w:val="22"/>
          <w:rtl/>
          <w:lang w:val="en-US"/>
        </w:rPr>
        <w:t>:</w:t>
      </w:r>
      <w:r w:rsidR="002D76A4" w:rsidRPr="002D76A4">
        <w:rPr>
          <w:rFonts w:asciiTheme="minorHAnsi" w:hAnsiTheme="minorHAnsi" w:cstheme="minorHAnsi"/>
          <w:b/>
          <w:bCs/>
          <w:sz w:val="22"/>
          <w:szCs w:val="22"/>
          <w:lang w:val="en-US"/>
        </w:rPr>
        <w:t xml:space="preserve"> </w:t>
      </w:r>
      <w:r w:rsidRPr="002D76A4">
        <w:rPr>
          <w:rFonts w:asciiTheme="minorHAnsi" w:hAnsiTheme="minorHAnsi" w:cstheme="minorHAnsi"/>
          <w:b/>
          <w:bCs/>
          <w:sz w:val="22"/>
          <w:szCs w:val="22"/>
          <w:rtl/>
        </w:rPr>
        <w:t>زيورخ</w:t>
      </w:r>
      <w:r w:rsidR="002D76A4" w:rsidRPr="002D76A4">
        <w:rPr>
          <w:rFonts w:asciiTheme="minorHAnsi" w:hAnsiTheme="minorHAnsi" w:cstheme="minorHAnsi"/>
          <w:b/>
          <w:bCs/>
          <w:sz w:val="22"/>
          <w:szCs w:val="22"/>
        </w:rPr>
        <w:t xml:space="preserve"> </w:t>
      </w:r>
      <w:r w:rsidR="002D76A4" w:rsidRPr="002D76A4">
        <w:rPr>
          <w:rFonts w:asciiTheme="minorHAnsi" w:hAnsiTheme="minorHAnsi" w:cstheme="minorHAnsi"/>
          <w:b/>
          <w:bCs/>
          <w:color w:val="000000" w:themeColor="text1"/>
          <w:sz w:val="22"/>
          <w:szCs w:val="22"/>
          <w:rtl/>
        </w:rPr>
        <w:t>(السبت)</w:t>
      </w:r>
      <w:r w:rsidR="002D76A4" w:rsidRPr="002D76A4">
        <w:rPr>
          <w:rFonts w:asciiTheme="minorHAnsi" w:hAnsiTheme="minorHAnsi" w:cstheme="minorHAnsi"/>
          <w:b/>
          <w:bCs/>
          <w:sz w:val="22"/>
          <w:szCs w:val="22"/>
        </w:rPr>
        <w:t xml:space="preserve"> </w:t>
      </w:r>
    </w:p>
    <w:p w14:paraId="0A311E1F" w14:textId="36AEC014" w:rsidR="00B003E0" w:rsidRPr="002D76A4" w:rsidRDefault="00B003E0" w:rsidP="00B003E0">
      <w:pPr>
        <w:pStyle w:val="NormalWeb"/>
        <w:bidi/>
        <w:jc w:val="both"/>
        <w:rPr>
          <w:rFonts w:asciiTheme="minorHAnsi" w:hAnsiTheme="minorHAnsi" w:cstheme="minorHAnsi"/>
          <w:sz w:val="22"/>
          <w:szCs w:val="22"/>
        </w:rPr>
      </w:pPr>
      <w:r w:rsidRPr="002D76A4">
        <w:rPr>
          <w:rFonts w:asciiTheme="minorHAnsi" w:hAnsiTheme="minorHAnsi" w:cstheme="minorHAnsi"/>
          <w:sz w:val="22"/>
          <w:szCs w:val="22"/>
          <w:rtl/>
        </w:rPr>
        <w:t>بعد الإفطار، ستنتهي رحلتنا، تاركة لك ذكريات رائعة لا تُنسى</w:t>
      </w:r>
      <w:r w:rsidRPr="002D76A4">
        <w:rPr>
          <w:rFonts w:asciiTheme="minorHAnsi" w:hAnsiTheme="minorHAnsi" w:cstheme="minorHAnsi"/>
          <w:sz w:val="22"/>
          <w:szCs w:val="22"/>
        </w:rPr>
        <w:t>.</w:t>
      </w:r>
    </w:p>
    <w:p w14:paraId="690B8A91" w14:textId="7ACFCB91" w:rsidR="002D76A4" w:rsidRPr="002D76A4" w:rsidRDefault="002D76A4" w:rsidP="002D76A4">
      <w:pPr>
        <w:pStyle w:val="NormalWeb"/>
        <w:bidi/>
        <w:jc w:val="both"/>
        <w:rPr>
          <w:rFonts w:asciiTheme="minorHAnsi" w:hAnsiTheme="minorHAnsi" w:cstheme="minorHAnsi"/>
          <w:sz w:val="22"/>
          <w:szCs w:val="22"/>
        </w:rPr>
      </w:pPr>
    </w:p>
    <w:p w14:paraId="506B22C1" w14:textId="39211BAF" w:rsidR="002D76A4" w:rsidRPr="002D76A4" w:rsidRDefault="002D76A4" w:rsidP="002D76A4">
      <w:pPr>
        <w:pStyle w:val="NormalWeb"/>
        <w:bidi/>
        <w:jc w:val="both"/>
        <w:rPr>
          <w:rFonts w:asciiTheme="minorHAnsi" w:hAnsiTheme="minorHAnsi" w:cstheme="minorHAnsi"/>
          <w:sz w:val="22"/>
          <w:szCs w:val="22"/>
          <w:rtl/>
        </w:rPr>
      </w:pPr>
      <w:r w:rsidRPr="002D76A4">
        <w:rPr>
          <w:rFonts w:asciiTheme="minorHAnsi" w:hAnsiTheme="minorHAnsi" w:cstheme="minorHAnsi"/>
          <w:color w:val="FF0000"/>
          <w:sz w:val="22"/>
          <w:szCs w:val="22"/>
          <w:rtl/>
        </w:rPr>
        <w:t>السعر يشمل</w:t>
      </w:r>
      <w:r w:rsidRPr="002D76A4">
        <w:rPr>
          <w:rFonts w:asciiTheme="minorHAnsi" w:hAnsiTheme="minorHAnsi" w:cstheme="minorHAnsi"/>
          <w:b/>
          <w:bCs/>
          <w:sz w:val="22"/>
          <w:szCs w:val="22"/>
          <w:rtl/>
          <w:lang w:val="en-US"/>
        </w:rPr>
        <w:t>:</w:t>
      </w:r>
    </w:p>
    <w:p w14:paraId="6D58DE03" w14:textId="6D77F720" w:rsidR="00C01987" w:rsidRPr="00C01987" w:rsidRDefault="00C01987" w:rsidP="00C01987">
      <w:pPr>
        <w:pStyle w:val="NormalWeb"/>
        <w:numPr>
          <w:ilvl w:val="0"/>
          <w:numId w:val="1"/>
        </w:numPr>
        <w:bidi/>
        <w:rPr>
          <w:rFonts w:asciiTheme="minorHAnsi" w:hAnsiTheme="minorHAnsi" w:cstheme="minorHAnsi"/>
          <w:sz w:val="22"/>
          <w:szCs w:val="22"/>
          <w:rtl/>
        </w:rPr>
      </w:pPr>
      <w:r w:rsidRPr="00C01987">
        <w:rPr>
          <w:rFonts w:asciiTheme="minorHAnsi" w:hAnsiTheme="minorHAnsi" w:cs="Calibri"/>
          <w:sz w:val="22"/>
          <w:szCs w:val="22"/>
          <w:rtl/>
        </w:rPr>
        <w:t>خدمات يوروباموندو العامة: رحلة بالحافلة مع مرشد سياحي ناطق بالإنجليزية، تأمين سفر أساسي، إقامة فندقية مع بوفيه إفطار</w:t>
      </w:r>
      <w:r w:rsidRPr="00C01987">
        <w:rPr>
          <w:rFonts w:asciiTheme="minorHAnsi" w:hAnsiTheme="minorHAnsi" w:cstheme="minorHAnsi"/>
          <w:sz w:val="22"/>
          <w:szCs w:val="22"/>
        </w:rPr>
        <w:t>.</w:t>
      </w:r>
    </w:p>
    <w:p w14:paraId="054A0AFC" w14:textId="77777777" w:rsidR="00C01987" w:rsidRPr="00C01987" w:rsidRDefault="00C01987" w:rsidP="00C01987">
      <w:pPr>
        <w:pStyle w:val="NormalWeb"/>
        <w:numPr>
          <w:ilvl w:val="0"/>
          <w:numId w:val="1"/>
        </w:numPr>
        <w:bidi/>
        <w:rPr>
          <w:rFonts w:asciiTheme="minorHAnsi" w:hAnsiTheme="minorHAnsi" w:cstheme="minorHAnsi"/>
          <w:sz w:val="22"/>
          <w:szCs w:val="22"/>
          <w:rtl/>
        </w:rPr>
      </w:pPr>
      <w:r w:rsidRPr="00C01987">
        <w:rPr>
          <w:rFonts w:asciiTheme="minorHAnsi" w:hAnsiTheme="minorHAnsi" w:cs="Calibri"/>
          <w:sz w:val="22"/>
          <w:szCs w:val="22"/>
          <w:rtl/>
        </w:rPr>
        <w:t>يشمل خدمة الاستقبال من المطار</w:t>
      </w:r>
      <w:r w:rsidRPr="00C01987">
        <w:rPr>
          <w:rFonts w:asciiTheme="minorHAnsi" w:hAnsiTheme="minorHAnsi" w:cstheme="minorHAnsi"/>
          <w:sz w:val="22"/>
          <w:szCs w:val="22"/>
        </w:rPr>
        <w:t>.</w:t>
      </w:r>
    </w:p>
    <w:p w14:paraId="04941CA0" w14:textId="77777777" w:rsidR="00C01987" w:rsidRPr="00C01987" w:rsidRDefault="00C01987" w:rsidP="00C01987">
      <w:pPr>
        <w:pStyle w:val="NormalWeb"/>
        <w:numPr>
          <w:ilvl w:val="0"/>
          <w:numId w:val="1"/>
        </w:numPr>
        <w:bidi/>
        <w:rPr>
          <w:rFonts w:asciiTheme="minorHAnsi" w:hAnsiTheme="minorHAnsi" w:cstheme="minorHAnsi"/>
          <w:sz w:val="22"/>
          <w:szCs w:val="22"/>
          <w:rtl/>
        </w:rPr>
      </w:pPr>
      <w:r w:rsidRPr="00C01987">
        <w:rPr>
          <w:rFonts w:asciiTheme="minorHAnsi" w:hAnsiTheme="minorHAnsi" w:cs="Calibri"/>
          <w:sz w:val="22"/>
          <w:szCs w:val="22"/>
          <w:rtl/>
        </w:rPr>
        <w:t>جولة في مدينة برشلونة</w:t>
      </w:r>
      <w:r w:rsidRPr="00C01987">
        <w:rPr>
          <w:rFonts w:asciiTheme="minorHAnsi" w:hAnsiTheme="minorHAnsi" w:cstheme="minorHAnsi"/>
          <w:sz w:val="22"/>
          <w:szCs w:val="22"/>
        </w:rPr>
        <w:t>.</w:t>
      </w:r>
    </w:p>
    <w:p w14:paraId="411AC6A5" w14:textId="77777777" w:rsidR="00C01987" w:rsidRPr="00C01987" w:rsidRDefault="00C01987" w:rsidP="00C01987">
      <w:pPr>
        <w:pStyle w:val="NormalWeb"/>
        <w:numPr>
          <w:ilvl w:val="0"/>
          <w:numId w:val="1"/>
        </w:numPr>
        <w:bidi/>
        <w:rPr>
          <w:rFonts w:asciiTheme="minorHAnsi" w:hAnsiTheme="minorHAnsi" w:cstheme="minorHAnsi"/>
          <w:sz w:val="22"/>
          <w:szCs w:val="22"/>
          <w:rtl/>
        </w:rPr>
      </w:pPr>
      <w:r w:rsidRPr="00C01987">
        <w:rPr>
          <w:rFonts w:asciiTheme="minorHAnsi" w:hAnsiTheme="minorHAnsi" w:cs="Calibri"/>
          <w:sz w:val="22"/>
          <w:szCs w:val="22"/>
          <w:rtl/>
        </w:rPr>
        <w:t>تجارب: ركوب تلفريك غلاسير 3000 في جبال الألب</w:t>
      </w:r>
      <w:r w:rsidRPr="00C01987">
        <w:rPr>
          <w:rFonts w:asciiTheme="minorHAnsi" w:hAnsiTheme="minorHAnsi" w:cstheme="minorHAnsi"/>
          <w:sz w:val="22"/>
          <w:szCs w:val="22"/>
        </w:rPr>
        <w:t>.</w:t>
      </w:r>
    </w:p>
    <w:p w14:paraId="3B437B56" w14:textId="77777777" w:rsidR="00C01987" w:rsidRPr="00C01987" w:rsidRDefault="00C01987" w:rsidP="00C01987">
      <w:pPr>
        <w:pStyle w:val="NormalWeb"/>
        <w:numPr>
          <w:ilvl w:val="0"/>
          <w:numId w:val="1"/>
        </w:numPr>
        <w:bidi/>
        <w:rPr>
          <w:rFonts w:asciiTheme="minorHAnsi" w:hAnsiTheme="minorHAnsi" w:cstheme="minorHAnsi"/>
          <w:sz w:val="22"/>
          <w:szCs w:val="22"/>
          <w:rtl/>
        </w:rPr>
      </w:pPr>
      <w:r w:rsidRPr="00C01987">
        <w:rPr>
          <w:rFonts w:asciiTheme="minorHAnsi" w:hAnsiTheme="minorHAnsi" w:cs="Calibri"/>
          <w:sz w:val="22"/>
          <w:szCs w:val="22"/>
          <w:rtl/>
        </w:rPr>
        <w:t>تذاكر دخول: عرض كارييريس دو لوميير، قلعة شيلون، مصنع شوكولاتة كايلر</w:t>
      </w:r>
      <w:r w:rsidRPr="00C01987">
        <w:rPr>
          <w:rFonts w:asciiTheme="minorHAnsi" w:hAnsiTheme="minorHAnsi" w:cstheme="minorHAnsi"/>
          <w:sz w:val="22"/>
          <w:szCs w:val="22"/>
        </w:rPr>
        <w:t>.</w:t>
      </w:r>
    </w:p>
    <w:p w14:paraId="78181311" w14:textId="77777777" w:rsidR="00C01987" w:rsidRPr="00C01987" w:rsidRDefault="00C01987" w:rsidP="00C01987">
      <w:pPr>
        <w:pStyle w:val="ListParagraph"/>
        <w:numPr>
          <w:ilvl w:val="0"/>
          <w:numId w:val="1"/>
        </w:numPr>
        <w:bidi/>
        <w:spacing w:after="0" w:line="240" w:lineRule="auto"/>
        <w:rPr>
          <w:rFonts w:cstheme="minorHAnsi"/>
          <w:rtl/>
        </w:rPr>
      </w:pPr>
      <w:r w:rsidRPr="00C01987">
        <w:rPr>
          <w:rFonts w:cs="Calibri"/>
          <w:rtl/>
        </w:rPr>
        <w:t>وجبة عشاء واحدة في ليسين</w:t>
      </w:r>
      <w:r w:rsidRPr="00C01987">
        <w:rPr>
          <w:rFonts w:cstheme="minorHAnsi"/>
        </w:rPr>
        <w:t>.</w:t>
      </w:r>
    </w:p>
    <w:p w14:paraId="75DE4D65" w14:textId="77777777" w:rsidR="00C01987" w:rsidRDefault="00C01987" w:rsidP="00C01987">
      <w:pPr>
        <w:spacing w:after="0" w:line="240" w:lineRule="auto"/>
        <w:jc w:val="right"/>
        <w:rPr>
          <w:rtl/>
        </w:rPr>
      </w:pPr>
    </w:p>
    <w:p w14:paraId="0267A08C" w14:textId="3C6B27B0" w:rsidR="002D76A4" w:rsidRPr="002C7B11" w:rsidRDefault="00C01987" w:rsidP="00C01987">
      <w:pPr>
        <w:spacing w:after="0" w:line="240" w:lineRule="auto"/>
        <w:jc w:val="right"/>
        <w:rPr>
          <w:rFonts w:ascii="Lato" w:eastAsia="Times New Roman" w:hAnsi="Lato" w:cs="Times New Roman"/>
          <w:b/>
          <w:bCs/>
          <w:color w:val="0000FF"/>
          <w:sz w:val="26"/>
          <w:szCs w:val="26"/>
          <w:u w:val="single"/>
        </w:rPr>
      </w:pPr>
      <w:hyperlink r:id="rId8" w:history="1">
        <w:r w:rsidRPr="00CF2E88">
          <w:rPr>
            <w:rStyle w:val="Hyperlink"/>
            <w:rFonts w:ascii="Lato" w:eastAsia="Times New Roman" w:hAnsi="Lato" w:cs="Times New Roman"/>
            <w:b/>
            <w:bCs/>
            <w:sz w:val="26"/>
            <w:szCs w:val="26"/>
          </w:rPr>
          <w:t>WWW.EUROPAMUNDO.COM</w:t>
        </w:r>
      </w:hyperlink>
      <w:r w:rsidR="002D76A4" w:rsidRPr="002C7B11">
        <w:rPr>
          <w:rFonts w:ascii="Lato" w:eastAsia="Times New Roman" w:hAnsi="Lato" w:cs="Times New Roman"/>
          <w:b/>
          <w:bCs/>
          <w:color w:val="FFFFFF"/>
          <w:sz w:val="26"/>
          <w:szCs w:val="26"/>
        </w:rPr>
        <w:t xml:space="preserve"> </w:t>
      </w:r>
      <w:r w:rsidR="002D76A4" w:rsidRPr="002C7B11">
        <w:rPr>
          <w:rFonts w:ascii="Lato" w:eastAsia="Times New Roman" w:hAnsi="Lato" w:cs="Times New Roman"/>
          <w:b/>
          <w:bCs/>
          <w:color w:val="EE0000"/>
          <w:sz w:val="26"/>
          <w:szCs w:val="26"/>
        </w:rPr>
        <w:t xml:space="preserve"> -</w:t>
      </w:r>
      <w:r w:rsidR="002D76A4" w:rsidRPr="002C7B11">
        <w:rPr>
          <w:rFonts w:ascii="Lato" w:eastAsia="Times New Roman" w:hAnsi="Lato" w:cs="Times New Roman"/>
          <w:b/>
          <w:bCs/>
          <w:color w:val="FFFFFF"/>
          <w:sz w:val="26"/>
          <w:szCs w:val="26"/>
        </w:rPr>
        <w:t xml:space="preserve"> </w:t>
      </w:r>
      <w:hyperlink r:id="rId9" w:history="1">
        <w:r w:rsidR="002D76A4" w:rsidRPr="002C7B11">
          <w:rPr>
            <w:rFonts w:ascii="Lato" w:eastAsia="Times New Roman" w:hAnsi="Lato" w:cs="Times New Roman"/>
            <w:b/>
            <w:bCs/>
            <w:color w:val="0000FF"/>
            <w:sz w:val="26"/>
            <w:szCs w:val="26"/>
            <w:u w:val="single"/>
          </w:rPr>
          <w:t>WWW.ADVISERHOLIDAYS.COM</w:t>
        </w:r>
      </w:hyperlink>
    </w:p>
    <w:p w14:paraId="5C86DDD8" w14:textId="77777777" w:rsidR="002D76A4" w:rsidRPr="007633AA" w:rsidRDefault="002D76A4" w:rsidP="002D76A4">
      <w:pPr>
        <w:pStyle w:val="NormalWeb"/>
        <w:bidi/>
        <w:jc w:val="both"/>
      </w:pPr>
    </w:p>
    <w:p w14:paraId="701B97EB" w14:textId="77777777" w:rsidR="002D76A4" w:rsidRPr="002D76A4" w:rsidRDefault="002D76A4" w:rsidP="002D76A4">
      <w:pPr>
        <w:pStyle w:val="NormalWeb"/>
        <w:bidi/>
        <w:jc w:val="both"/>
      </w:pPr>
    </w:p>
    <w:p w14:paraId="64C183DA" w14:textId="77777777" w:rsidR="00B003E0" w:rsidRPr="00B003E0" w:rsidRDefault="00B003E0" w:rsidP="00B003E0">
      <w:pPr>
        <w:pStyle w:val="NormalWeb"/>
        <w:bidi/>
        <w:jc w:val="both"/>
      </w:pPr>
    </w:p>
    <w:p w14:paraId="23B45A95" w14:textId="77777777" w:rsidR="00B003E0" w:rsidRPr="00B003E0" w:rsidRDefault="00B003E0" w:rsidP="00B003E0">
      <w:pPr>
        <w:jc w:val="center"/>
        <w:rPr>
          <w:rFonts w:ascii="Amasis MT Pro" w:hAnsi="Amasis MT Pro"/>
          <w:b/>
          <w:bCs/>
          <w:sz w:val="34"/>
          <w:szCs w:val="34"/>
        </w:rPr>
      </w:pPr>
    </w:p>
    <w:sectPr w:rsidR="00B003E0" w:rsidRPr="00B003E0" w:rsidSect="002C350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93E3D" w14:textId="77777777" w:rsidR="007B1C67" w:rsidRDefault="007B1C67" w:rsidP="00B003E0">
      <w:pPr>
        <w:spacing w:after="0" w:line="240" w:lineRule="auto"/>
      </w:pPr>
      <w:r>
        <w:separator/>
      </w:r>
    </w:p>
  </w:endnote>
  <w:endnote w:type="continuationSeparator" w:id="0">
    <w:p w14:paraId="5BA13059" w14:textId="77777777" w:rsidR="007B1C67" w:rsidRDefault="007B1C67" w:rsidP="00B00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w:altName w:val="Amasis MT Pro"/>
    <w:charset w:val="00"/>
    <w:family w:val="roman"/>
    <w:pitch w:val="variable"/>
    <w:sig w:usb0="A00000AF" w:usb1="4000205B" w:usb2="00000000" w:usb3="00000000" w:csb0="00000093" w:csb1="00000000"/>
  </w:font>
  <w:font w:name="Roboto">
    <w:charset w:val="00"/>
    <w:family w:val="auto"/>
    <w:pitch w:val="variable"/>
    <w:sig w:usb0="E00002FF" w:usb1="5000205B" w:usb2="0000002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112EB" w14:textId="77777777" w:rsidR="007B1C67" w:rsidRDefault="007B1C67" w:rsidP="00B003E0">
      <w:pPr>
        <w:spacing w:after="0" w:line="240" w:lineRule="auto"/>
      </w:pPr>
      <w:r>
        <w:separator/>
      </w:r>
    </w:p>
  </w:footnote>
  <w:footnote w:type="continuationSeparator" w:id="0">
    <w:p w14:paraId="515DDD21" w14:textId="77777777" w:rsidR="007B1C67" w:rsidRDefault="007B1C67" w:rsidP="00B003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7B4C3" w14:textId="145D9617" w:rsidR="00B003E0" w:rsidRDefault="00B003E0">
    <w:pPr>
      <w:pStyle w:val="Header"/>
    </w:pPr>
    <w:r>
      <w:rPr>
        <w:noProof/>
      </w:rPr>
      <w:drawing>
        <wp:anchor distT="0" distB="0" distL="114300" distR="114300" simplePos="0" relativeHeight="251659264" behindDoc="1" locked="0" layoutInCell="1" allowOverlap="1" wp14:anchorId="6553A507" wp14:editId="26F2F93A">
          <wp:simplePos x="0" y="0"/>
          <wp:positionH relativeFrom="page">
            <wp:align>left</wp:align>
          </wp:positionH>
          <wp:positionV relativeFrom="paragraph">
            <wp:posOffset>-381000</wp:posOffset>
          </wp:positionV>
          <wp:extent cx="1814830" cy="8305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4830" cy="8305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4B3F80"/>
    <w:multiLevelType w:val="hybridMultilevel"/>
    <w:tmpl w:val="82928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E0"/>
    <w:rsid w:val="002A17AD"/>
    <w:rsid w:val="002C3503"/>
    <w:rsid w:val="002D76A4"/>
    <w:rsid w:val="006823DF"/>
    <w:rsid w:val="007B1C67"/>
    <w:rsid w:val="00866790"/>
    <w:rsid w:val="00A34F03"/>
    <w:rsid w:val="00B003E0"/>
    <w:rsid w:val="00C01987"/>
    <w:rsid w:val="00D636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3B1D4"/>
  <w15:chartTrackingRefBased/>
  <w15:docId w15:val="{7CB83DF5-31B7-445F-AE8C-47E502D0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03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03E0"/>
  </w:style>
  <w:style w:type="paragraph" w:styleId="Footer">
    <w:name w:val="footer"/>
    <w:basedOn w:val="Normal"/>
    <w:link w:val="FooterChar"/>
    <w:uiPriority w:val="99"/>
    <w:unhideWhenUsed/>
    <w:rsid w:val="00B003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03E0"/>
  </w:style>
  <w:style w:type="paragraph" w:styleId="NormalWeb">
    <w:name w:val="Normal (Web)"/>
    <w:basedOn w:val="Normal"/>
    <w:uiPriority w:val="99"/>
    <w:semiHidden/>
    <w:unhideWhenUsed/>
    <w:rsid w:val="00B003E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C01987"/>
    <w:rPr>
      <w:color w:val="0563C1" w:themeColor="hyperlink"/>
      <w:u w:val="single"/>
    </w:rPr>
  </w:style>
  <w:style w:type="character" w:styleId="UnresolvedMention">
    <w:name w:val="Unresolved Mention"/>
    <w:basedOn w:val="DefaultParagraphFont"/>
    <w:uiPriority w:val="99"/>
    <w:semiHidden/>
    <w:unhideWhenUsed/>
    <w:rsid w:val="00C01987"/>
    <w:rPr>
      <w:color w:val="605E5C"/>
      <w:shd w:val="clear" w:color="auto" w:fill="E1DFDD"/>
    </w:rPr>
  </w:style>
  <w:style w:type="paragraph" w:styleId="ListParagraph">
    <w:name w:val="List Paragraph"/>
    <w:basedOn w:val="Normal"/>
    <w:uiPriority w:val="34"/>
    <w:qFormat/>
    <w:rsid w:val="00C019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48598">
      <w:bodyDiv w:val="1"/>
      <w:marLeft w:val="0"/>
      <w:marRight w:val="0"/>
      <w:marTop w:val="0"/>
      <w:marBottom w:val="0"/>
      <w:divBdr>
        <w:top w:val="none" w:sz="0" w:space="0" w:color="auto"/>
        <w:left w:val="none" w:sz="0" w:space="0" w:color="auto"/>
        <w:bottom w:val="none" w:sz="0" w:space="0" w:color="auto"/>
        <w:right w:val="none" w:sz="0" w:space="0" w:color="auto"/>
      </w:divBdr>
    </w:div>
    <w:div w:id="497690357">
      <w:bodyDiv w:val="1"/>
      <w:marLeft w:val="0"/>
      <w:marRight w:val="0"/>
      <w:marTop w:val="0"/>
      <w:marBottom w:val="0"/>
      <w:divBdr>
        <w:top w:val="none" w:sz="0" w:space="0" w:color="auto"/>
        <w:left w:val="none" w:sz="0" w:space="0" w:color="auto"/>
        <w:bottom w:val="none" w:sz="0" w:space="0" w:color="auto"/>
        <w:right w:val="none" w:sz="0" w:space="0" w:color="auto"/>
      </w:divBdr>
    </w:div>
    <w:div w:id="162936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PAMUNDO.COM" TargetMode="External"/><Relationship Id="rId3" Type="http://schemas.openxmlformats.org/officeDocument/2006/relationships/settings" Target="settings.xml"/><Relationship Id="rId7" Type="http://schemas.openxmlformats.org/officeDocument/2006/relationships/hyperlink" Target="https://www.europamundo.com/eng/tour_menu.aspx?em_search=y&amp;rutaid=2579&amp;temp=20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VISERHOLIDAY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outgoing</dc:creator>
  <cp:keywords/>
  <dc:description/>
  <cp:lastModifiedBy>outgoing</cp:lastModifiedBy>
  <cp:revision>2</cp:revision>
  <dcterms:created xsi:type="dcterms:W3CDTF">2026-03-28T07:25:00Z</dcterms:created>
  <dcterms:modified xsi:type="dcterms:W3CDTF">2026-07-01T13:18:00Z</dcterms:modified>
</cp:coreProperties>
</file>